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3A1" w:rsidRPr="009713A1" w:rsidRDefault="009713A1" w:rsidP="009713A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0"/>
          <w:bdr w:val="none" w:sz="0" w:space="0" w:color="auto" w:frame="1"/>
        </w:rPr>
      </w:pPr>
      <w:r w:rsidRPr="009713A1">
        <w:rPr>
          <w:b/>
          <w:sz w:val="28"/>
          <w:szCs w:val="20"/>
          <w:bdr w:val="none" w:sz="0" w:space="0" w:color="auto" w:frame="1"/>
        </w:rPr>
        <w:t>Возрастные личностные особенности шестиклассников.</w:t>
      </w:r>
    </w:p>
    <w:p w:rsidR="009713A1" w:rsidRP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ВОСТОЧНАЯ ПРИТЧА</w:t>
      </w:r>
    </w:p>
    <w:p w:rsidR="009713A1" w:rsidRP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Жил-был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вбить один гвоздь в столб забора.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В первый день в столбе было несколько десятков гвоздей. На другой неделе он научился сдерживать свой гнев, и с каждым днём число забиваемых в столб гвоздей стало уменьшаться. Юноша понял, что легче контролировать свой темперамент, чем вбивать гвозди.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Наконец пришёл день, когда он ни разу не потерял самообладания. Он рассказал об этом своему отцу и тот сказал, что на сей раз каждый день, когда сыну удастся сдержаться, он может вытащить</w:t>
      </w:r>
      <w:r>
        <w:rPr>
          <w:sz w:val="28"/>
          <w:szCs w:val="20"/>
          <w:bdr w:val="none" w:sz="0" w:space="0" w:color="auto" w:frame="1"/>
        </w:rPr>
        <w:t xml:space="preserve"> из столба по одному гвоздю.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…Шло время, и пришёл день, когда он мог сообщить отцу о том, что в столбе не осталось ни одного гвоздя. Тогда отец взял с</w:t>
      </w:r>
      <w:r>
        <w:rPr>
          <w:sz w:val="28"/>
          <w:szCs w:val="20"/>
          <w:bdr w:val="none" w:sz="0" w:space="0" w:color="auto" w:frame="1"/>
        </w:rPr>
        <w:t>ына за руку и подвёл к забору: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Ты неплохо справился, но ты видишь, сколько в столбе дыр? Он уже никогда не будет таким как прежде. Когда говоришь человеку что-нибудь злое, у него остаётся такой же шрам, как и эти дыры. И неважно, сколько раз после этого ты извинишься 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шрамы остаются. Поэтому никогда не срывайся, чтоб не оставить шрамы на чужих сердцах.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Шестиклассники (дети 11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>12 лет) характеризуются резким возрастанием познавательной активности и любознательности, возникновение</w:t>
      </w:r>
      <w:r>
        <w:rPr>
          <w:sz w:val="28"/>
          <w:szCs w:val="20"/>
          <w:bdr w:val="none" w:sz="0" w:space="0" w:color="auto" w:frame="1"/>
        </w:rPr>
        <w:t>м познавательных интересов.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В этот период подростку становится интересно многое, далеко выходящее за рамки его повседневной жизни. Его начинают интересовать вопросы прошлого и будущего, проблемы войны и мира, жизни и смерти, экологические и социальные темы, возможности познания мира, инопланетяне, ведьмы и гороскопы. Многие исследователи рассматривают этот возраст как период «зенита любознательности» (по сравнению с младшими и старшими детьми). Обратим внимание также на поверхностность, разбросанность этих проявлений любознательности, а также на практически полное отсутствие их связи со школьной программой. Недаром среди психологов распространена шутка, что подросток знает все и интересуется всем, что не в</w:t>
      </w:r>
      <w:r>
        <w:rPr>
          <w:sz w:val="28"/>
          <w:szCs w:val="20"/>
          <w:bdr w:val="none" w:sz="0" w:space="0" w:color="auto" w:frame="1"/>
        </w:rPr>
        <w:t>ходит в школьную программу. </w:t>
      </w:r>
    </w:p>
    <w:p w:rsidR="009713A1" w:rsidRP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 xml:space="preserve">Очевидно, что эта любознательность отражает увеличивающийся интерес школьника к окружающему миру. Подросток ощущает свои возросшие возможности, что имеет существенное значение для «подпитки» чувства взрослости. В это время школьные интересы уступают свое место </w:t>
      </w:r>
      <w:proofErr w:type="spellStart"/>
      <w:r w:rsidRPr="009713A1">
        <w:rPr>
          <w:sz w:val="28"/>
          <w:szCs w:val="20"/>
          <w:bdr w:val="none" w:sz="0" w:space="0" w:color="auto" w:frame="1"/>
        </w:rPr>
        <w:t>внеучебным</w:t>
      </w:r>
      <w:proofErr w:type="spellEnd"/>
      <w:r w:rsidRPr="009713A1">
        <w:rPr>
          <w:sz w:val="28"/>
          <w:szCs w:val="20"/>
          <w:bdr w:val="none" w:sz="0" w:space="0" w:color="auto" w:frame="1"/>
        </w:rPr>
        <w:t xml:space="preserve">: лишь у части учеников интересы связаны с учебными предметами, у большинства же они гораздо шире и далеко выходят за рамки школьной программы (Дубровина И.В., 1991). Вместе с тем эти интересы еще достаточно неустойчивы, легко меняются. Любознательность в этом возрасте носит еще довольно инфантильный характер. Это пока еще не собственно интересы, а создание некоторой основы, которая может позволить ребенку в </w:t>
      </w:r>
      <w:r w:rsidRPr="009713A1">
        <w:rPr>
          <w:sz w:val="28"/>
          <w:szCs w:val="20"/>
          <w:bdr w:val="none" w:sz="0" w:space="0" w:color="auto" w:frame="1"/>
        </w:rPr>
        <w:lastRenderedPageBreak/>
        <w:t>дальнейшем найти область подлинных, имеющих личностный смысл интересов и обеспечить полноценный профессиональный выбор.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0"/>
          <w:bdr w:val="none" w:sz="0" w:space="0" w:color="auto" w:frame="1"/>
        </w:rPr>
      </w:pP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МОДА НА УВЛЕЧЕНИЯ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Специфика интересов подростков заключается в том, что эти интересы во многом обслуживают потребность в общении со сверстниками: общие увлечения дают повод для общения, его содержание и средства. В значительной части случаев подросток интересуется тем, чем интересуются его друзья, и если хочет войти в какую-то компанию, подружиться с кем-нибудь, то начинает действительно интересоваться тем, что интересно этой компании (например, какой-либо рок- или панк-группой, ездой на мотоцикл</w:t>
      </w:r>
      <w:r>
        <w:rPr>
          <w:sz w:val="28"/>
          <w:szCs w:val="20"/>
          <w:bdr w:val="none" w:sz="0" w:space="0" w:color="auto" w:frame="1"/>
        </w:rPr>
        <w:t>е или направлением в моде). </w:t>
      </w:r>
    </w:p>
    <w:p w:rsidR="009713A1" w:rsidRP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 xml:space="preserve">С этим связана и характерная для подростков «мода на интересы», когда какое-либо увлечение как бы внезапно охватывает весь класс, параллель, а иногда даже чуть ли не всю школу и так же внезапно гаснет. Подобная «мода» может причудливо соединять в различные комбинации самые разные интересы 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от достаточно возвышенных до простых и даже вредных. Известны, например, случаи, когда детская токсикомания возникала вследствие появившейся в школе моды нюхать различные бытовые химические препараты. Нередки случаи, когда мода перерастает в подлинное, устойчивое увлечение. Если увлечение носит позитивный характер, то родителям и педагогам важно помочь ребенку в его делах. Своеобразной чертой подростковых интересов является безоглядность увлечения, когда интерес, часто случайный и ситуативный, вдруг приобретает сверхценный характер, становится чрезмерным. Такое встречается и в более младшем, и в более старшем возрастах, но наиболее часто 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в 11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>12 лет.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0"/>
          <w:bdr w:val="none" w:sz="0" w:space="0" w:color="auto" w:frame="1"/>
        </w:rPr>
      </w:pP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В ПОИСКАХ ЭМОЦИОНАЛЬНОГО НАСЫЩЕНИЯ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«Сверхценными» могут стать и ситуативные, и достаточно устойчивые желания, то есть любые мотивы и потребности подростка. Подобные интересы обычно достаточно быстро проходят, однако при отсутствии каких-либо сильных конкурирующих мотивов и поддержке группы сверстников они могут приобрести характер длительного сверхценного увлечения. Примером этого служат многочисленные Фан-клубы спортивных команд</w:t>
      </w:r>
      <w:r>
        <w:rPr>
          <w:sz w:val="28"/>
          <w:szCs w:val="20"/>
          <w:bdr w:val="none" w:sz="0" w:space="0" w:color="auto" w:frame="1"/>
        </w:rPr>
        <w:t>, музыкантов, актеров и т.п.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Отдельно следует сказать о музыкальных пристрастиях школьников. Именно в это время у подростков обычно возникает интерес к различным ансамблям, группам, исполнителям. Во многом он определяется существующей в школе, в компании сверстников модой на те или иные музыкальные направления. Но, кроме того, интерес, можно сказать, даже страсть к определенным музыкальным стилям связаны с особенностями эмоциональной жизни подростков. Они испытывают потребность в эмоциональном насыщении, в соответствующем эмоциональном резонансе, а слова песен являются как бы ответом на многие мучающие подростка вопросы.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lastRenderedPageBreak/>
        <w:t>ОТСУТСТВИЕ ИНТЕРЕСОВ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 xml:space="preserve">Подростку становится неинтересным многое из того, чем он увлекался раньше. С этим связано чрезвычайно сложное и серьезное по своим последствиям полное отсутствие интересов, которое можно наблюдать в этот период, но чаще 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в начале старш</w:t>
      </w:r>
      <w:r>
        <w:rPr>
          <w:sz w:val="28"/>
          <w:szCs w:val="20"/>
          <w:bdr w:val="none" w:sz="0" w:space="0" w:color="auto" w:frame="1"/>
        </w:rPr>
        <w:t>его подросткового возраста.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 xml:space="preserve">Как уже отмечалось, значение интересов в подростковом возрасте чрезвычайно велико. По их содержанию во многом можно судить о развитии личности ребенка. Причины устойчивого и полного отсутствия интересов у подростка кроются часто в отсутствии каких-либо ярких увлечений у окружающих взрослых. Отрицательно может повлиять и их чрезмерная активность, направленная на развитие какого-либо интереса у школьника. Влияют на отсутствие интересов у детей также социальные условия: нехватка кружков, книг в библиотеках, спортивных секций или высокая, недоступная семье школьника стоимость средств удовлетворения этих интересов (инструментов, оплаты секций и др.). Нередко интересы школьника быстро гаснут, так как он испытывает вполне закономерную для деятельности в новой сфере неуверенность в себе. Сталкиваясь с первым неуспехом (или недостаточным успехом), он быстро разочаровывается в этой сфере или в самом себе. Поэтому поддержка подростка, укрепление его самооценки, обучение анализу причин неудач являются значимыми факторами развития интересов. Вместе с тем необходимо иметь в виду, что часто отсутствие интересов отмечается у подростков с ярко выраженной тенденцией к «отказу от усилия». Они легко поддаются чужому влиянию и готовы пойти за любым, кто покажет им, как можно без особого труда преодолеть скуку и чем-нибудь занять себя. Поэтому такие подростки составляют основной контингент всевозможных асоциальных группировок. Эти школьники нуждаются в особом внимании и родителей, и педагогов. «Ключом ко всей проблеме психологического развития подростка является проблема интересов в переходном возрасте, 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писал Л.С. Выготский. </w:t>
      </w:r>
      <w:r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Все психологические функции человека на каждой ступени развития действуют не бессистемно, не автоматически и не случайно, а в определенной системе, направляемые определенными, сложившимися в личности стремлениями, влечениями и интересами» (Выготский Л.С., Сочинения, т. 4, с. 6). 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ФОРМАЛИЗМ В УЧЕБЕ</w:t>
      </w:r>
    </w:p>
    <w:p w:rsidR="009713A1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Возрастание интереса к миру за пределами школы и значимости общения со сверстниками ведет к проблемам, связанным с так называемым «отходом подростка от школы». Школа, учение закономерно отходят на второй план. Это важный и необходимый этап развития. Однако подобное снижение значимости учения у ребенка требует от взросл</w:t>
      </w:r>
      <w:r>
        <w:rPr>
          <w:sz w:val="28"/>
          <w:szCs w:val="20"/>
          <w:bdr w:val="none" w:sz="0" w:space="0" w:color="auto" w:frame="1"/>
        </w:rPr>
        <w:t>ых особого к нему внимания. </w:t>
      </w:r>
    </w:p>
    <w:p w:rsidR="007A64A8" w:rsidRDefault="009713A1" w:rsidP="00971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 xml:space="preserve">Знания, которые учащийся должен теперь усвоить, существенно отличаются от тех, которые он получал в начальной школе. Там знания в основном соответствовали повседневному опыту ребенка, в средних классах школы связь школьных знаний с окружающей действительностью, как </w:t>
      </w:r>
      <w:r w:rsidRPr="009713A1">
        <w:rPr>
          <w:sz w:val="28"/>
          <w:szCs w:val="20"/>
          <w:bdr w:val="none" w:sz="0" w:space="0" w:color="auto" w:frame="1"/>
        </w:rPr>
        <w:lastRenderedPageBreak/>
        <w:t xml:space="preserve">правило, </w:t>
      </w:r>
      <w:proofErr w:type="spellStart"/>
      <w:r w:rsidRPr="009713A1">
        <w:rPr>
          <w:sz w:val="28"/>
          <w:szCs w:val="20"/>
          <w:bdr w:val="none" w:sz="0" w:space="0" w:color="auto" w:frame="1"/>
        </w:rPr>
        <w:t>опосредованна</w:t>
      </w:r>
      <w:proofErr w:type="spellEnd"/>
      <w:r w:rsidRPr="009713A1">
        <w:rPr>
          <w:sz w:val="28"/>
          <w:szCs w:val="20"/>
          <w:bdr w:val="none" w:sz="0" w:space="0" w:color="auto" w:frame="1"/>
        </w:rPr>
        <w:t xml:space="preserve">. Для того чтобы научиться видеть эту связь, требуются специальные усилия. Школьнику необходимо усвоить систему понятий и различные закономерности, научиться оперировать абстрактными понятиями. Если этого не происходит, то школьные знания усваиваются формально. Формализм в усвоении знаний </w:t>
      </w:r>
      <w:r w:rsidR="007A64A8">
        <w:rPr>
          <w:sz w:val="28"/>
          <w:szCs w:val="20"/>
          <w:bdr w:val="none" w:sz="0" w:space="0" w:color="auto" w:frame="1"/>
        </w:rPr>
        <w:t>-</w:t>
      </w:r>
      <w:bookmarkStart w:id="0" w:name="_GoBack"/>
      <w:bookmarkEnd w:id="0"/>
      <w:r w:rsidRPr="009713A1">
        <w:rPr>
          <w:sz w:val="28"/>
          <w:szCs w:val="20"/>
          <w:bdr w:val="none" w:sz="0" w:space="0" w:color="auto" w:frame="1"/>
        </w:rPr>
        <w:t xml:space="preserve"> существенная причина трудностей в учении в средних классах школы. При первом виде формализма школьники, как правило, не пытаются проникнуть в суть того, что они изучают, а механически, не задумываясь, без осмысления «зазубривают» написанное в учебнике или сказанное учителем. Такой вид формализма наблюдается у подростков, стремящихся хорошо учиться, прилежных, но характеризующихся </w:t>
      </w:r>
      <w:proofErr w:type="spellStart"/>
      <w:r w:rsidRPr="009713A1">
        <w:rPr>
          <w:sz w:val="28"/>
          <w:szCs w:val="20"/>
          <w:bdr w:val="none" w:sz="0" w:space="0" w:color="auto" w:frame="1"/>
        </w:rPr>
        <w:t>несформированностью</w:t>
      </w:r>
      <w:proofErr w:type="spellEnd"/>
      <w:r w:rsidRPr="009713A1">
        <w:rPr>
          <w:sz w:val="28"/>
          <w:szCs w:val="20"/>
          <w:bdr w:val="none" w:sz="0" w:space="0" w:color="auto" w:frame="1"/>
        </w:rPr>
        <w:t xml:space="preserve"> необходимых мыслительных операций и отсутствием познавательных интересов. Второй, наиболее часто встречающийся вид формализма наблюдается у школьников, которые относительно легко оперируют абстрактными понятиями, владеют необходимыми способами теоретического мышления, но испытывают трудности, говоря словами известного отечественного психолога В.В. Давыдова, «в восхождении от абстрактного к конкретному». Одна из основных причин, как и в первом случае, </w:t>
      </w:r>
      <w:r w:rsidR="007A64A8">
        <w:rPr>
          <w:sz w:val="28"/>
          <w:szCs w:val="20"/>
          <w:bdr w:val="none" w:sz="0" w:space="0" w:color="auto" w:frame="1"/>
        </w:rPr>
        <w:t>-</w:t>
      </w:r>
      <w:r w:rsidRPr="009713A1">
        <w:rPr>
          <w:sz w:val="28"/>
          <w:szCs w:val="20"/>
          <w:bdr w:val="none" w:sz="0" w:space="0" w:color="auto" w:frame="1"/>
        </w:rPr>
        <w:t xml:space="preserve"> низкий уровень развития познавательной потребности, отсутствие стремления понять суть явлений действительности, понять реально существующие причинно-следственные связи. Формализм в усвоении школьных знаний отрицательно влияет не только на развитие познавательной сферы учащихся, но и на формирование их личности. Кроме того, формализм первого вида нередко ведет к учебной перегрузке ребенка </w:t>
      </w:r>
      <w:r w:rsidR="007A64A8">
        <w:rPr>
          <w:sz w:val="28"/>
          <w:szCs w:val="20"/>
          <w:bdr w:val="none" w:sz="0" w:space="0" w:color="auto" w:frame="1"/>
        </w:rPr>
        <w:t>и его повышенной утомляемости. 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 xml:space="preserve">Возраст 12-14лет - для детей период жизни полный бурь и волнений, происходит гормональный взрыв. В подростковом возрасте подростки хотят быть как все, начинают одинаково одеваться, сбиваться в группы, придумывать свои шутки и особенный жаргон, в попытке быть своим среди своих. Подростки не отчуждаются от своих семей, но чаще обращаются к родителям в силу необходимости; когда нуждаются в защите. </w:t>
      </w:r>
      <w:proofErr w:type="gramStart"/>
      <w:r w:rsidRPr="009713A1">
        <w:rPr>
          <w:sz w:val="28"/>
          <w:szCs w:val="20"/>
          <w:bdr w:val="none" w:sz="0" w:space="0" w:color="auto" w:frame="1"/>
        </w:rPr>
        <w:t>Например</w:t>
      </w:r>
      <w:proofErr w:type="gramEnd"/>
      <w:r w:rsidRPr="009713A1">
        <w:rPr>
          <w:sz w:val="28"/>
          <w:szCs w:val="20"/>
          <w:bdr w:val="none" w:sz="0" w:space="0" w:color="auto" w:frame="1"/>
        </w:rPr>
        <w:t xml:space="preserve"> во время кризисных ситуаций, или в материальной поддержке, например, в деньгах. Как ни трудно для родителей это стремление детей к независимости. Очень важно делать все. Чтобы сохранить доверительность в общении с ними. Покажите своему ребенку, что вы его очень любите, что чтобы не случилось, вы его поймёте. Что у него есть дом, его крепость. Если у детей портятся отношения с родителями в этом возрасте, то эта проблема лишь усугубится в старших классах. А ведь отсутствие контакта с родителями в юности делают молодежь неустойчивой к влиянию со стороны сверстников, для которых употребление алкоголя и наркотиков является нормой поведения. Подростки предпочитают проводить свободное время со своими ровесниками. На формирование самооценки, самоуважения подростка значительную роль оказывает восприятие его сверстниками, их мнение. И чем с большим пониманием относятся к этому родители, тем меньше стрессов испытывает он.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 xml:space="preserve">С 11лет до 13 лет - кризисный период детства. Сильный кризис - 13 лет. Длится от 3лет до 5лет. Родители обязаны быть очень терпеливы. Воспитание </w:t>
      </w:r>
      <w:r w:rsidRPr="009713A1">
        <w:rPr>
          <w:sz w:val="28"/>
          <w:szCs w:val="20"/>
          <w:bdr w:val="none" w:sz="0" w:space="0" w:color="auto" w:frame="1"/>
        </w:rPr>
        <w:lastRenderedPageBreak/>
        <w:t>ребенка непосильный труд - до старости. Воспитывая ребенка, родители должны пожертвовать очень многим. Дети Богом даны, их нужно любить, любовь должна быть разумной. Их нужно отпустить и пусть идут с вами рядом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Стиль взаимоотношений подростка с родителями, существующий в семье, оказывает большое влияние на развитие личности и на формирование стиля отношений подростка к другим людям, в частности сверстникам.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Авторитарный тип семейного воспитания приводит к тому, что подросток, где как ему кажется, он ненаказуем, жёстко обращается со сверстниками, явно демонстрирует свою свободу, нарушая нормы поведения в общественных местах. С посторонними людьми такой подросток или беспомощно застенчив, или расхлябанно дурашлив и неуважителен.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9713A1">
        <w:rPr>
          <w:sz w:val="28"/>
          <w:szCs w:val="20"/>
          <w:bdr w:val="none" w:sz="0" w:space="0" w:color="auto" w:frame="1"/>
        </w:rPr>
        <w:t>Подросток из семьи с попустительским стилем воспитания в своём поведении со сверстниками зависит от других, от внешних влияний. Если ребёнок попадает в асоциальную группу, возможны наркомания и другие формы социального неприемлемого поведения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Демократический тип воспитания наилучшим образом влияет на формирование отношений со сверстниками. Этот стиль в наибольшей степени способствует воспитанию самостоятельности, активности, инициативы и социальной ответственности.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Уважаемые родители, каждый для себя определите какой тип вы используете в воспит</w:t>
      </w:r>
      <w:r w:rsidR="007A64A8">
        <w:rPr>
          <w:sz w:val="28"/>
          <w:szCs w:val="20"/>
          <w:bdr w:val="none" w:sz="0" w:space="0" w:color="auto" w:frame="1"/>
        </w:rPr>
        <w:t>ании ваших детей. Возможно, кто-</w:t>
      </w:r>
      <w:r w:rsidRPr="009713A1">
        <w:rPr>
          <w:sz w:val="28"/>
          <w:szCs w:val="20"/>
          <w:bdr w:val="none" w:sz="0" w:space="0" w:color="auto" w:frame="1"/>
        </w:rPr>
        <w:t>то пересмотрит свой тип воспитания и выберет более оптимальный, более подходящий в воспитании вашего ребёнка.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Если проанализировать причины проявления негативных эмоций и чувств подростков, то они в первую очередь связаны с семьей.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Постоянные ссоры родителей, физическое насилие родителей по отношению друг к другу, грубость и хамство ежедневного общения, унижение, сарказм и ирония, желание постоянно видеть друг в друге плохое и подчёркивать это - ежедневная школа агрессии, в которой подросток формируется и получает уроки мастерства в проявлении агрессии.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Одним из главных условий предотвращения агрессивного поведения подростка является требовательность родителей по отношению к себе, и по отношению к собственному ребёнку. Требовательный по отношению к себе родитель никогда не позволит требовать от своего ребёнка то, что им самим в его ребёнке не заложено. В первую очередь, требовательный к себе родитель способен анализировать методы своего воспитания и корректировать их с учётом складывающейся ситуации.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Однако, родители должны помнить, что требовательность - это не тирания. Тирания порождает тиранию. Требовательность должна быть разумной и доброжелательной. Проявляя требовательность, необходимо считаться с обстоятельствами, с физическим и душевным состоянием подростка.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Требовательность оправдана тогда, когда перед ребёнком выдвигаются посильные задачи и оказывается посильная помощь в их решении, иначе она просто лишена смысла.</w:t>
      </w:r>
    </w:p>
    <w:p w:rsidR="007A64A8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lastRenderedPageBreak/>
        <w:t>В своих методах воспитания, в предъявлении требовательности к подростку родители должны быть последовательны и едины.</w:t>
      </w:r>
    </w:p>
    <w:p w:rsidR="009713A1" w:rsidRPr="009713A1" w:rsidRDefault="009713A1" w:rsidP="007A64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9713A1">
        <w:rPr>
          <w:sz w:val="28"/>
          <w:szCs w:val="20"/>
          <w:bdr w:val="none" w:sz="0" w:space="0" w:color="auto" w:frame="1"/>
        </w:rPr>
        <w:t>Для преодоления подростковой агрессии в своём арсенале уважаемые родители вы можете использовать: внимание, сочувствие, терпение, требовательность, честность, открытость, обязательность, доброту, ласку, заботу, доверие, понимание, чувство юмора, ответственность, такт. </w:t>
      </w:r>
    </w:p>
    <w:p w:rsidR="00E10E99" w:rsidRDefault="00E10E99"/>
    <w:sectPr w:rsidR="00E1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3D"/>
    <w:rsid w:val="007A64A8"/>
    <w:rsid w:val="008A513D"/>
    <w:rsid w:val="008B2EF6"/>
    <w:rsid w:val="009713A1"/>
    <w:rsid w:val="00E1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493FE-6F65-47DB-AC30-02FCDFDF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7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3</cp:revision>
  <dcterms:created xsi:type="dcterms:W3CDTF">2019-12-04T03:50:00Z</dcterms:created>
  <dcterms:modified xsi:type="dcterms:W3CDTF">2019-12-04T04:29:00Z</dcterms:modified>
</cp:coreProperties>
</file>