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1B3158" w:rsidRPr="00CF1C79" w:rsidRDefault="001B3158" w:rsidP="00CF1C79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sz w:val="36"/>
          <w:szCs w:val="36"/>
        </w:rPr>
        <w:t>График проведения торжественных линеек и тематических классных часов.</w:t>
      </w:r>
    </w:p>
    <w:p w:rsidR="001B3158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линейки и классных часов: «Урок Победы» </w:t>
      </w:r>
    </w:p>
    <w:p w:rsidR="001B3158" w:rsidRPr="00BD489B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корпус (ул. Садовая, 64)</w:t>
      </w:r>
    </w:p>
    <w:tbl>
      <w:tblPr>
        <w:tblStyle w:val="a9"/>
        <w:tblW w:w="10207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418"/>
        <w:gridCol w:w="2268"/>
        <w:gridCol w:w="1417"/>
        <w:gridCol w:w="2269"/>
      </w:tblGrid>
      <w:tr w:rsidR="001B3158" w:rsidRPr="00BD489B" w:rsidTr="001B3158">
        <w:tc>
          <w:tcPr>
            <w:tcW w:w="10207" w:type="dxa"/>
            <w:gridSpan w:val="6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09.00-09.40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09.15-09.55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bookmarkStart w:id="0" w:name="_GoBack"/>
        <w:bookmarkEnd w:id="0"/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09.30-10.10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1B3158" w:rsidRPr="00BD489B" w:rsidRDefault="001B3158" w:rsidP="003D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 xml:space="preserve">   10.40-11.20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10207" w:type="dxa"/>
            <w:gridSpan w:val="6"/>
          </w:tcPr>
          <w:p w:rsidR="001B3158" w:rsidRPr="00BD489B" w:rsidRDefault="001B3158" w:rsidP="00115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1B3158" w:rsidRPr="00BD489B" w:rsidRDefault="00115827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3158" w:rsidRPr="00BD489B" w:rsidRDefault="00115827" w:rsidP="00115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B3158" w:rsidRPr="00BD489B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B3158" w:rsidRPr="00BD489B" w:rsidRDefault="00115827" w:rsidP="00115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B3158"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  <w:p w:rsidR="001B3158" w:rsidRPr="00BD489B" w:rsidRDefault="001B3158" w:rsidP="00CF1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10.30-11.10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rPr>
          <w:trHeight w:val="307"/>
        </w:trPr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  <w:p w:rsidR="00CF1C79" w:rsidRPr="00BD489B" w:rsidRDefault="00CF1C79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  <w:p w:rsidR="00CF1C79" w:rsidRPr="00BD489B" w:rsidRDefault="00CF1C79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268" w:type="dxa"/>
          </w:tcPr>
          <w:p w:rsidR="00115827" w:rsidRDefault="00115827" w:rsidP="00115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68" w:type="dxa"/>
          </w:tcPr>
          <w:p w:rsidR="00115827" w:rsidRDefault="00115827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10.45-11.25</w:t>
            </w:r>
          </w:p>
          <w:p w:rsidR="00115827" w:rsidRPr="00BD489B" w:rsidRDefault="00115827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41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268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41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</w:tbl>
    <w:p w:rsidR="001B3158" w:rsidRDefault="001B3158" w:rsidP="001B31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158" w:rsidRDefault="001B3158" w:rsidP="001B3158">
      <w:pPr>
        <w:rPr>
          <w:rFonts w:ascii="Times New Roman" w:hAnsi="Times New Roman" w:cs="Times New Roman"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158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89B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b/>
          <w:sz w:val="24"/>
          <w:szCs w:val="24"/>
        </w:rPr>
        <w:t xml:space="preserve">линейки и </w:t>
      </w:r>
      <w:r w:rsidRPr="00BD489B">
        <w:rPr>
          <w:rFonts w:ascii="Times New Roman" w:hAnsi="Times New Roman" w:cs="Times New Roman"/>
          <w:b/>
          <w:sz w:val="24"/>
          <w:szCs w:val="24"/>
        </w:rPr>
        <w:t>классных часов</w:t>
      </w:r>
      <w:r>
        <w:rPr>
          <w:rFonts w:ascii="Times New Roman" w:hAnsi="Times New Roman" w:cs="Times New Roman"/>
          <w:b/>
          <w:sz w:val="24"/>
          <w:szCs w:val="24"/>
        </w:rPr>
        <w:t>: «Урок Победы»</w:t>
      </w:r>
      <w:r w:rsidRPr="00BD48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3158" w:rsidRPr="00BD489B" w:rsidRDefault="001B3158" w:rsidP="001B3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корпус (ул. Кемеровская, 1 б)</w:t>
      </w:r>
    </w:p>
    <w:tbl>
      <w:tblPr>
        <w:tblStyle w:val="a9"/>
        <w:tblW w:w="10349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2127"/>
        <w:gridCol w:w="2552"/>
        <w:gridCol w:w="2835"/>
      </w:tblGrid>
      <w:tr w:rsidR="001B3158" w:rsidRPr="00BD489B" w:rsidTr="001B3158">
        <w:tc>
          <w:tcPr>
            <w:tcW w:w="10349" w:type="dxa"/>
            <w:gridSpan w:val="5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1B3158" w:rsidRPr="00BD489B" w:rsidRDefault="001B3158" w:rsidP="003D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7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8.45-9.25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12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9.00-9.40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27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9.15-9.55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9.30-10.10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9.45-10.25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10.00-10.40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10.15-10.55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rPr>
          <w:trHeight w:val="307"/>
        </w:trPr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10.30-11.10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10.45-11.25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12.30-13.10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127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552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92D">
              <w:rPr>
                <w:rFonts w:ascii="Times New Roman" w:eastAsia="Calibri" w:hAnsi="Times New Roman" w:cs="Times New Roman"/>
              </w:rPr>
              <w:t>12.30-13.10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B3158" w:rsidRPr="00BD489B" w:rsidTr="001B3158">
        <w:tc>
          <w:tcPr>
            <w:tcW w:w="993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1B3158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11а,1а,1б</w:t>
            </w:r>
          </w:p>
        </w:tc>
        <w:tc>
          <w:tcPr>
            <w:tcW w:w="2127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3158" w:rsidRPr="00C5092D" w:rsidRDefault="001B3158" w:rsidP="003D4E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</w:tc>
        <w:tc>
          <w:tcPr>
            <w:tcW w:w="2835" w:type="dxa"/>
          </w:tcPr>
          <w:p w:rsidR="001B3158" w:rsidRPr="00BD489B" w:rsidRDefault="001B3158" w:rsidP="003D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</w:tr>
    </w:tbl>
    <w:p w:rsidR="001B3158" w:rsidRPr="00BD489B" w:rsidRDefault="001B3158" w:rsidP="001B31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158" w:rsidRPr="00DF0550" w:rsidRDefault="001B3158" w:rsidP="001B3158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1B3158" w:rsidRPr="00DF0550" w:rsidSect="00F278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pgBorders w:offsetFrom="page">
        <w:top w:val="single" w:sz="18" w:space="24" w:color="385623" w:themeColor="accent6" w:themeShade="80"/>
        <w:left w:val="single" w:sz="18" w:space="24" w:color="385623" w:themeColor="accent6" w:themeShade="80"/>
        <w:bottom w:val="single" w:sz="18" w:space="24" w:color="385623" w:themeColor="accent6" w:themeShade="80"/>
        <w:right w:val="single" w:sz="18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550" w:rsidRDefault="00DF0550" w:rsidP="00DF0550">
      <w:pPr>
        <w:spacing w:after="0" w:line="240" w:lineRule="auto"/>
      </w:pPr>
      <w:r>
        <w:separator/>
      </w:r>
    </w:p>
  </w:endnote>
  <w:endnote w:type="continuationSeparator" w:id="0">
    <w:p w:rsidR="00DF0550" w:rsidRDefault="00DF0550" w:rsidP="00D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50" w:rsidRDefault="00DF055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50" w:rsidRDefault="00DF055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50" w:rsidRDefault="00DF05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550" w:rsidRDefault="00DF0550" w:rsidP="00DF0550">
      <w:pPr>
        <w:spacing w:after="0" w:line="240" w:lineRule="auto"/>
      </w:pPr>
      <w:r>
        <w:separator/>
      </w:r>
    </w:p>
  </w:footnote>
  <w:footnote w:type="continuationSeparator" w:id="0">
    <w:p w:rsidR="00DF0550" w:rsidRDefault="00DF0550" w:rsidP="00DF0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50" w:rsidRDefault="00CF1C7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78922" o:spid="_x0000_s2065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Estrangelo Edessa&quot;;font-size:1pt" string="1 сентябр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50" w:rsidRDefault="00CF1C7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78923" o:spid="_x0000_s2066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Estrangelo Edessa&quot;;font-size:1pt" string="1 сентябр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50" w:rsidRDefault="00CF1C7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78921" o:spid="_x0000_s2064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Estrangelo Edessa&quot;;font-size:1pt" string="1 сентября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characterSpacingControl w:val="doNotCompress"/>
  <w:hdrShapeDefaults>
    <o:shapedefaults v:ext="edit" spidmax="2067">
      <o:colormenu v:ext="edit" fillcolor="none [665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740"/>
    <w:rsid w:val="00100FF2"/>
    <w:rsid w:val="00115827"/>
    <w:rsid w:val="0011670E"/>
    <w:rsid w:val="001B3158"/>
    <w:rsid w:val="00630586"/>
    <w:rsid w:val="00655C2B"/>
    <w:rsid w:val="006F55BB"/>
    <w:rsid w:val="00A000DC"/>
    <w:rsid w:val="00A20740"/>
    <w:rsid w:val="00A82B84"/>
    <w:rsid w:val="00CF1C79"/>
    <w:rsid w:val="00DF0550"/>
    <w:rsid w:val="00F27899"/>
    <w:rsid w:val="00FE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01795387"/>
  <w15:docId w15:val="{1F4B70E3-1B16-43B1-B114-32D913A1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5B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550"/>
  </w:style>
  <w:style w:type="paragraph" w:styleId="a7">
    <w:name w:val="footer"/>
    <w:basedOn w:val="a"/>
    <w:link w:val="a8"/>
    <w:uiPriority w:val="99"/>
    <w:unhideWhenUsed/>
    <w:rsid w:val="00DF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550"/>
  </w:style>
  <w:style w:type="table" w:styleId="a9">
    <w:name w:val="Table Grid"/>
    <w:basedOn w:val="a1"/>
    <w:uiPriority w:val="39"/>
    <w:rsid w:val="001B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каб305</dc:creator>
  <cp:keywords/>
  <dc:description/>
  <cp:lastModifiedBy>User</cp:lastModifiedBy>
  <cp:revision>9</cp:revision>
  <cp:lastPrinted>2020-08-20T07:27:00Z</cp:lastPrinted>
  <dcterms:created xsi:type="dcterms:W3CDTF">2020-08-20T07:17:00Z</dcterms:created>
  <dcterms:modified xsi:type="dcterms:W3CDTF">2020-08-31T05:50:00Z</dcterms:modified>
</cp:coreProperties>
</file>