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D1F4D" w14:textId="77777777" w:rsidR="00A912F4" w:rsidRDefault="00A912F4" w:rsidP="00A912F4">
      <w:pPr>
        <w:spacing w:after="0" w:line="240" w:lineRule="auto"/>
        <w:jc w:val="right"/>
        <w:rPr>
          <w:rFonts w:ascii="Times New Roman" w:hAnsi="Times New Roman"/>
          <w:sz w:val="24"/>
          <w:szCs w:val="24"/>
        </w:rPr>
      </w:pPr>
      <w:r w:rsidRPr="00A912F4">
        <w:rPr>
          <w:rFonts w:ascii="Times New Roman" w:hAnsi="Times New Roman"/>
          <w:sz w:val="24"/>
          <w:szCs w:val="24"/>
        </w:rPr>
        <w:t xml:space="preserve">Утвержден </w:t>
      </w:r>
    </w:p>
    <w:p w14:paraId="38C6A23E" w14:textId="77777777" w:rsidR="00A912F4" w:rsidRDefault="00A912F4" w:rsidP="00A912F4">
      <w:pPr>
        <w:spacing w:after="0" w:line="240" w:lineRule="auto"/>
        <w:jc w:val="right"/>
        <w:rPr>
          <w:rFonts w:ascii="Times New Roman" w:hAnsi="Times New Roman"/>
          <w:sz w:val="24"/>
          <w:szCs w:val="24"/>
        </w:rPr>
      </w:pPr>
      <w:r w:rsidRPr="00A912F4">
        <w:rPr>
          <w:rFonts w:ascii="Times New Roman" w:hAnsi="Times New Roman"/>
          <w:sz w:val="24"/>
          <w:szCs w:val="24"/>
        </w:rPr>
        <w:t>постановление</w:t>
      </w:r>
      <w:r>
        <w:rPr>
          <w:rFonts w:ascii="Times New Roman" w:hAnsi="Times New Roman"/>
          <w:sz w:val="24"/>
          <w:szCs w:val="24"/>
        </w:rPr>
        <w:t>м</w:t>
      </w:r>
      <w:r w:rsidRPr="00A912F4">
        <w:rPr>
          <w:rFonts w:ascii="Times New Roman" w:hAnsi="Times New Roman"/>
          <w:sz w:val="24"/>
          <w:szCs w:val="24"/>
        </w:rPr>
        <w:t xml:space="preserve"> </w:t>
      </w:r>
      <w:r>
        <w:rPr>
          <w:rFonts w:ascii="Times New Roman" w:hAnsi="Times New Roman"/>
          <w:sz w:val="24"/>
          <w:szCs w:val="24"/>
        </w:rPr>
        <w:t xml:space="preserve">комиссии по делам несовершеннолетних </w:t>
      </w:r>
    </w:p>
    <w:p w14:paraId="374AF320" w14:textId="77777777" w:rsidR="00A912F4" w:rsidRDefault="00A912F4" w:rsidP="00A912F4">
      <w:pPr>
        <w:spacing w:after="0" w:line="240" w:lineRule="auto"/>
        <w:jc w:val="right"/>
        <w:rPr>
          <w:rFonts w:ascii="Times New Roman" w:hAnsi="Times New Roman"/>
          <w:sz w:val="24"/>
          <w:szCs w:val="24"/>
        </w:rPr>
      </w:pPr>
      <w:r>
        <w:rPr>
          <w:rFonts w:ascii="Times New Roman" w:hAnsi="Times New Roman"/>
          <w:sz w:val="24"/>
          <w:szCs w:val="24"/>
        </w:rPr>
        <w:t xml:space="preserve">и защите их прав Администрации города Тюмени </w:t>
      </w:r>
    </w:p>
    <w:p w14:paraId="515DDADB" w14:textId="77777777" w:rsidR="00F65967" w:rsidRDefault="00A912F4" w:rsidP="00A912F4">
      <w:pPr>
        <w:spacing w:after="0" w:line="240" w:lineRule="auto"/>
        <w:jc w:val="right"/>
        <w:rPr>
          <w:rFonts w:ascii="Times New Roman" w:hAnsi="Times New Roman"/>
          <w:b/>
          <w:sz w:val="28"/>
          <w:szCs w:val="28"/>
        </w:rPr>
      </w:pPr>
      <w:r>
        <w:rPr>
          <w:rFonts w:ascii="Times New Roman" w:hAnsi="Times New Roman"/>
          <w:sz w:val="24"/>
          <w:szCs w:val="24"/>
        </w:rPr>
        <w:t>от 25.03.2015 № 6/1</w:t>
      </w:r>
    </w:p>
    <w:p w14:paraId="18A1E14C" w14:textId="77777777" w:rsidR="001C6D33" w:rsidRPr="00AE2815" w:rsidRDefault="00AE2815" w:rsidP="001C6D33">
      <w:pPr>
        <w:spacing w:after="0" w:line="240" w:lineRule="auto"/>
        <w:jc w:val="center"/>
        <w:rPr>
          <w:rFonts w:ascii="Times New Roman" w:hAnsi="Times New Roman"/>
          <w:b/>
          <w:sz w:val="27"/>
          <w:szCs w:val="27"/>
        </w:rPr>
      </w:pPr>
      <w:r w:rsidRPr="00AE2815">
        <w:rPr>
          <w:rFonts w:ascii="Times New Roman" w:hAnsi="Times New Roman"/>
          <w:b/>
          <w:sz w:val="27"/>
          <w:szCs w:val="27"/>
        </w:rPr>
        <w:t>АЛГОРИТМ</w:t>
      </w:r>
    </w:p>
    <w:p w14:paraId="154CDD01" w14:textId="77777777" w:rsidR="001C6D33" w:rsidRPr="00AE2815" w:rsidRDefault="001C6D33" w:rsidP="001C6D33">
      <w:pPr>
        <w:spacing w:after="0" w:line="240" w:lineRule="auto"/>
        <w:jc w:val="center"/>
        <w:rPr>
          <w:rFonts w:ascii="Times New Roman" w:hAnsi="Times New Roman"/>
          <w:b/>
          <w:sz w:val="27"/>
          <w:szCs w:val="27"/>
        </w:rPr>
      </w:pPr>
      <w:r w:rsidRPr="00AE2815">
        <w:rPr>
          <w:rFonts w:ascii="Times New Roman" w:hAnsi="Times New Roman"/>
          <w:b/>
          <w:sz w:val="27"/>
          <w:szCs w:val="27"/>
        </w:rPr>
        <w:t>взаимодействия органов и учреждений системы профилактики по</w:t>
      </w:r>
    </w:p>
    <w:p w14:paraId="40C73246" w14:textId="77777777" w:rsidR="001C6D33" w:rsidRPr="00AE2815" w:rsidRDefault="001C6D33" w:rsidP="001C6D33">
      <w:pPr>
        <w:spacing w:after="0" w:line="240" w:lineRule="auto"/>
        <w:jc w:val="center"/>
        <w:rPr>
          <w:rFonts w:ascii="Times New Roman" w:hAnsi="Times New Roman"/>
          <w:b/>
          <w:sz w:val="27"/>
          <w:szCs w:val="27"/>
        </w:rPr>
      </w:pPr>
      <w:r w:rsidRPr="00AE2815">
        <w:rPr>
          <w:rFonts w:ascii="Times New Roman" w:hAnsi="Times New Roman"/>
          <w:b/>
          <w:sz w:val="27"/>
          <w:szCs w:val="27"/>
        </w:rPr>
        <w:t>выявлению фактов употребления, хранения и распространения</w:t>
      </w:r>
    </w:p>
    <w:p w14:paraId="34E08923" w14:textId="77777777" w:rsidR="001C6D33" w:rsidRPr="00AE2815" w:rsidRDefault="001C6D33" w:rsidP="001C6D33">
      <w:pPr>
        <w:spacing w:after="0" w:line="240" w:lineRule="auto"/>
        <w:jc w:val="center"/>
        <w:rPr>
          <w:rFonts w:ascii="Times New Roman" w:hAnsi="Times New Roman"/>
          <w:b/>
          <w:sz w:val="27"/>
          <w:szCs w:val="27"/>
        </w:rPr>
      </w:pPr>
      <w:r w:rsidRPr="00AE2815">
        <w:rPr>
          <w:rFonts w:ascii="Times New Roman" w:hAnsi="Times New Roman"/>
          <w:b/>
          <w:sz w:val="27"/>
          <w:szCs w:val="27"/>
        </w:rPr>
        <w:t xml:space="preserve">наркотических средств </w:t>
      </w:r>
      <w:r w:rsidR="00850397" w:rsidRPr="00AE2815">
        <w:rPr>
          <w:rFonts w:ascii="Times New Roman" w:hAnsi="Times New Roman"/>
          <w:b/>
          <w:sz w:val="27"/>
          <w:szCs w:val="27"/>
        </w:rPr>
        <w:t xml:space="preserve"> среди несовершеннолетних</w:t>
      </w:r>
    </w:p>
    <w:p w14:paraId="24F9D829" w14:textId="77777777" w:rsidR="001C6D33" w:rsidRPr="00AE2815" w:rsidRDefault="001C6D33" w:rsidP="001C6D33">
      <w:pPr>
        <w:spacing w:after="0" w:line="240" w:lineRule="auto"/>
        <w:jc w:val="center"/>
        <w:rPr>
          <w:rFonts w:ascii="Times New Roman" w:hAnsi="Times New Roman"/>
          <w:sz w:val="27"/>
          <w:szCs w:val="27"/>
        </w:rPr>
      </w:pPr>
    </w:p>
    <w:p w14:paraId="1FE66B92" w14:textId="77777777" w:rsidR="001C6D33" w:rsidRPr="00AE2815" w:rsidRDefault="001C6D33" w:rsidP="001C6D33">
      <w:pPr>
        <w:spacing w:after="0" w:line="240" w:lineRule="auto"/>
        <w:ind w:firstLine="567"/>
        <w:contextualSpacing/>
        <w:jc w:val="both"/>
        <w:rPr>
          <w:rFonts w:ascii="Times New Roman" w:hAnsi="Times New Roman"/>
          <w:sz w:val="27"/>
          <w:szCs w:val="27"/>
        </w:rPr>
      </w:pPr>
      <w:r w:rsidRPr="00AE2815">
        <w:rPr>
          <w:rFonts w:ascii="Times New Roman" w:hAnsi="Times New Roman"/>
          <w:sz w:val="27"/>
          <w:szCs w:val="27"/>
        </w:rPr>
        <w:t>1. Учителя общеобразовательных школ, тренеры, преподаватели, педагоги дополнительного образования, специалисты по социальной работе, специалисты по работе с молодежью и работники учреждений культуры (далее — работники социальной сферы) в случае возникновения подозрений в употреблении несовершеннолетними наркотических средств:</w:t>
      </w:r>
    </w:p>
    <w:p w14:paraId="65B98F3C" w14:textId="77777777" w:rsidR="001C6D33" w:rsidRPr="00AE2815" w:rsidRDefault="001C6D33" w:rsidP="001C6D33">
      <w:pPr>
        <w:spacing w:after="0" w:line="240" w:lineRule="auto"/>
        <w:ind w:firstLine="567"/>
        <w:contextualSpacing/>
        <w:jc w:val="both"/>
        <w:rPr>
          <w:rFonts w:ascii="Times New Roman" w:hAnsi="Times New Roman"/>
          <w:sz w:val="27"/>
          <w:szCs w:val="27"/>
        </w:rPr>
      </w:pPr>
      <w:r w:rsidRPr="00AE2815">
        <w:rPr>
          <w:rFonts w:ascii="Times New Roman" w:hAnsi="Times New Roman"/>
          <w:sz w:val="27"/>
          <w:szCs w:val="27"/>
        </w:rPr>
        <w:t>1.1. проводят с несовершеннолетним беседу с целью прояснения причин изменения</w:t>
      </w:r>
      <w:r w:rsidR="00850397" w:rsidRPr="00AE2815">
        <w:rPr>
          <w:rFonts w:ascii="Times New Roman" w:hAnsi="Times New Roman"/>
          <w:sz w:val="27"/>
          <w:szCs w:val="27"/>
        </w:rPr>
        <w:t xml:space="preserve"> </w:t>
      </w:r>
      <w:r w:rsidRPr="00AE2815">
        <w:rPr>
          <w:rFonts w:ascii="Times New Roman" w:hAnsi="Times New Roman"/>
          <w:sz w:val="27"/>
          <w:szCs w:val="27"/>
        </w:rPr>
        <w:t>в его состоянии (забывчивость, сонливость, появившиеся трудности в обучении и т. п.).</w:t>
      </w:r>
      <w:r w:rsidR="00850397" w:rsidRPr="00AE2815">
        <w:rPr>
          <w:rFonts w:ascii="Times New Roman" w:hAnsi="Times New Roman"/>
          <w:sz w:val="27"/>
          <w:szCs w:val="27"/>
        </w:rPr>
        <w:t xml:space="preserve"> </w:t>
      </w:r>
      <w:r w:rsidRPr="00AE2815">
        <w:rPr>
          <w:rFonts w:ascii="Times New Roman" w:hAnsi="Times New Roman"/>
          <w:sz w:val="27"/>
          <w:szCs w:val="27"/>
        </w:rPr>
        <w:t>Требования к построению первой беседы: конфиденциальность, избегать репрессивной</w:t>
      </w:r>
      <w:r w:rsidR="00850397" w:rsidRPr="00AE2815">
        <w:rPr>
          <w:rFonts w:ascii="Times New Roman" w:hAnsi="Times New Roman"/>
          <w:sz w:val="27"/>
          <w:szCs w:val="27"/>
        </w:rPr>
        <w:t xml:space="preserve"> </w:t>
      </w:r>
      <w:r w:rsidRPr="00AE2815">
        <w:rPr>
          <w:rFonts w:ascii="Times New Roman" w:hAnsi="Times New Roman"/>
          <w:sz w:val="27"/>
          <w:szCs w:val="27"/>
        </w:rPr>
        <w:t>и осуждающей тактики, высказывать подозрения в употреблении наркотических</w:t>
      </w:r>
      <w:r w:rsidR="00850397" w:rsidRPr="00AE2815">
        <w:rPr>
          <w:rFonts w:ascii="Times New Roman" w:hAnsi="Times New Roman"/>
          <w:sz w:val="27"/>
          <w:szCs w:val="27"/>
        </w:rPr>
        <w:t xml:space="preserve"> </w:t>
      </w:r>
      <w:r w:rsidRPr="00AE2815">
        <w:rPr>
          <w:rFonts w:ascii="Times New Roman" w:hAnsi="Times New Roman"/>
          <w:sz w:val="27"/>
          <w:szCs w:val="27"/>
        </w:rPr>
        <w:t>веществ только при существовании уверенности в этом.</w:t>
      </w:r>
    </w:p>
    <w:p w14:paraId="1AB8F0C7"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1.2. Если подозрения в употреблении наркотических средств несовершеннолетним не подтвердились, родителей можно не информировать, но обязательно извиниться перед подростком.</w:t>
      </w:r>
    </w:p>
    <w:p w14:paraId="43F9BF0F"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1.3. Если подозрения в употреблении наркотических средств несовершеннолетним подтвердились, а также в случае неоднократного выявления изменений в состоянии несовершеннолетнего (продолжая соблюдать принцип конфиденциальности), необходимо:</w:t>
      </w:r>
    </w:p>
    <w:p w14:paraId="5F238833"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1.3.1. убедить несовершеннолетнего в целесообразности обращения за помощью к специалистам (психологу, наркологу);</w:t>
      </w:r>
    </w:p>
    <w:p w14:paraId="712CFFFD"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1.3.2. проинформировать несовершеннолетнего об учреждениях, оказывающих бесплатную анонимную наркологическую, психологическую помощь, их адресах, телефонах;</w:t>
      </w:r>
    </w:p>
    <w:p w14:paraId="66658997"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1.3.3. провести беседу с родителями, в ходе которой корректно сообщить о своих подозрениях, убедить родителя в необходимости обращения за помощью к специалистам, проинформировать родителя об учреждениях, указанных в п. 1.3.2.;</w:t>
      </w:r>
    </w:p>
    <w:p w14:paraId="605C4949"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1.3.4. при необходимости помочь организовать индивидуальную встречу несовершеннолетнего, его родителей со специалистами учреждений, указанных в п. 1.3.1.;</w:t>
      </w:r>
    </w:p>
    <w:p w14:paraId="4F7450C8"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1.3.5. обратить внимание несовершеннолетнего, его родителей на недопустимость появления в общественных местах в состоянии одурманивая, хранения и распространения наркотических средств, вовлечения сверстников в употребление психоактивных веществ; предупредить, что такое поведение может квалифицироваться органами внутренних дел как административное или уголовное правонарушение.</w:t>
      </w:r>
    </w:p>
    <w:p w14:paraId="3C4BEBA3"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1.4. При подозрении на групповое потребление наркотических средств, провести беседы с родителями всех членов группы. В ряде случаев это целесообразно осуществить в виде собрания с приглашением врача психиатра-нарколога, работника правоохранительных органов.</w:t>
      </w:r>
    </w:p>
    <w:p w14:paraId="479BA408"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1.5. При проведении индивидуальной работы с несовершеннолетним, родителями необходимо помнить:</w:t>
      </w:r>
    </w:p>
    <w:p w14:paraId="38F09C40" w14:textId="77777777" w:rsidR="00792E91"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 xml:space="preserve">1.5.1. необоснованные или нетактичные утверждения о возможном употреблении наркотических средств несовершеннолетним могут стать поводом для конфликта между </w:t>
      </w:r>
      <w:r w:rsidRPr="00AE2815">
        <w:rPr>
          <w:rFonts w:ascii="Times New Roman" w:hAnsi="Times New Roman"/>
          <w:sz w:val="27"/>
          <w:szCs w:val="27"/>
        </w:rPr>
        <w:lastRenderedPageBreak/>
        <w:t>учреждением, организацией и семьей несовершеннолетнего, вплоть до судебного разбирательства;</w:t>
      </w:r>
    </w:p>
    <w:p w14:paraId="01A718D2"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1.5.2. утверждения, не имеющие достаточных оснований, могут оказаться серьезным психотравмирующим фактором и привести к формированию недоверия несовершеннолетнего к системе профилактики;</w:t>
      </w:r>
    </w:p>
    <w:p w14:paraId="026FF467" w14:textId="77777777" w:rsidR="001C6D33"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1.5.3. разглашение информации о проблемах несовершеннолетнего, связанных с употреблением наркотических средств, приводит к полному прекращению продуктивного контакта с работником системы профилактики и может подталкивать к дальнейшему употреблению.</w:t>
      </w:r>
    </w:p>
    <w:p w14:paraId="1BFFCB2B" w14:textId="77777777" w:rsidR="00786A33" w:rsidRPr="00AE2815" w:rsidRDefault="00786A33" w:rsidP="001C6D33">
      <w:pPr>
        <w:spacing w:line="240" w:lineRule="auto"/>
        <w:ind w:firstLine="567"/>
        <w:contextualSpacing/>
        <w:jc w:val="both"/>
        <w:rPr>
          <w:rFonts w:ascii="Times New Roman" w:hAnsi="Times New Roman"/>
          <w:sz w:val="27"/>
          <w:szCs w:val="27"/>
        </w:rPr>
      </w:pPr>
    </w:p>
    <w:p w14:paraId="3F21F4FE"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2. Работники социальной сферы, в случае выявления фактов употребления наркотических средств несовершеннолетним, признаков наркотического опьянения, должны:</w:t>
      </w:r>
    </w:p>
    <w:p w14:paraId="14C08097"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2.1. удалить несовершеннолетнего из помещения, в котором ведется работа с другими детьми, отделить его от ровесников (пригласить в кабинет психологической разгрузки, медицинский кабинет или другое изолированное помещение, в котором подросток будет находиться в безопасности);</w:t>
      </w:r>
    </w:p>
    <w:p w14:paraId="3811E797"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2.2. немедленно поставить в известность руководителя организации, директора учреждения;</w:t>
      </w:r>
    </w:p>
    <w:p w14:paraId="21EE5151"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2.3. вызвать врача, медицинского работника, в случае их отсутствия, скорую медицинскую помощь;</w:t>
      </w:r>
    </w:p>
    <w:p w14:paraId="4EB25283"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2.4. проинформировать о тревожном состоянии здоровья несовершеннолетнего родителей, опекунов, попечителей, пригласить их в организацию, учреждение, в котором находится подросток;</w:t>
      </w:r>
    </w:p>
    <w:p w14:paraId="2A144D5F" w14:textId="77777777" w:rsidR="001C6D33"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2.5. сообщить о происшествии в подразделение по делам несовершеннолетних отдела полиции по территории обслуживания.</w:t>
      </w:r>
    </w:p>
    <w:p w14:paraId="67E910EC" w14:textId="77777777" w:rsidR="00786A33" w:rsidRPr="00AE2815" w:rsidRDefault="00786A33" w:rsidP="001C6D33">
      <w:pPr>
        <w:spacing w:line="240" w:lineRule="auto"/>
        <w:ind w:firstLine="567"/>
        <w:contextualSpacing/>
        <w:jc w:val="both"/>
        <w:rPr>
          <w:rFonts w:ascii="Times New Roman" w:hAnsi="Times New Roman"/>
          <w:sz w:val="27"/>
          <w:szCs w:val="27"/>
        </w:rPr>
      </w:pPr>
    </w:p>
    <w:p w14:paraId="733B1EA6" w14:textId="77777777" w:rsidR="001C6D33"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3. В случае выявления фактов употребления, хранения или распространения наркотических средств несовершеннолетними работникам социальной сферы не целесообразно немедленно проводить разбирательство о причинах и обстоятельствах употребления алкоголя или наркотиков. Необходимо в первую очередь оказать помощь несовершеннолетнему, установить с ним такой уровень взаимодействия, при котором ребенок поймет, что взрослые понимают серьезность его проблемы и готовы помочь в ее преодолении.</w:t>
      </w:r>
    </w:p>
    <w:p w14:paraId="3E13BC3E" w14:textId="77777777" w:rsidR="00786A33" w:rsidRPr="00AE2815" w:rsidRDefault="00786A33" w:rsidP="001C6D33">
      <w:pPr>
        <w:spacing w:line="240" w:lineRule="auto"/>
        <w:ind w:firstLine="567"/>
        <w:contextualSpacing/>
        <w:jc w:val="both"/>
        <w:rPr>
          <w:rFonts w:ascii="Times New Roman" w:hAnsi="Times New Roman"/>
          <w:sz w:val="27"/>
          <w:szCs w:val="27"/>
        </w:rPr>
      </w:pPr>
    </w:p>
    <w:p w14:paraId="16296CC5" w14:textId="77777777" w:rsidR="001C6D33"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4. Инспектор по делам несовершеннолетних, при получении информации о выявлении факта употребления, хранения, распространения несовершеннолетним наркотического средства, проводит проверку информации в соответствии с инструкциями органов внутренних дел, в том числе обеспечивает взаимодействие с управлением ФСК</w:t>
      </w:r>
      <w:r w:rsidR="00C3311B">
        <w:rPr>
          <w:rFonts w:ascii="Times New Roman" w:hAnsi="Times New Roman"/>
          <w:sz w:val="27"/>
          <w:szCs w:val="27"/>
        </w:rPr>
        <w:t>Н</w:t>
      </w:r>
      <w:r w:rsidRPr="00AE2815">
        <w:rPr>
          <w:rFonts w:ascii="Times New Roman" w:hAnsi="Times New Roman"/>
          <w:sz w:val="27"/>
          <w:szCs w:val="27"/>
        </w:rPr>
        <w:t xml:space="preserve"> России по Тюменской области.</w:t>
      </w:r>
    </w:p>
    <w:p w14:paraId="4E3E77AA" w14:textId="77777777" w:rsidR="00786A33" w:rsidRPr="00AE2815" w:rsidRDefault="00786A33" w:rsidP="001C6D33">
      <w:pPr>
        <w:spacing w:line="240" w:lineRule="auto"/>
        <w:ind w:firstLine="567"/>
        <w:contextualSpacing/>
        <w:jc w:val="both"/>
        <w:rPr>
          <w:rFonts w:ascii="Times New Roman" w:hAnsi="Times New Roman"/>
          <w:sz w:val="27"/>
          <w:szCs w:val="27"/>
        </w:rPr>
      </w:pPr>
    </w:p>
    <w:p w14:paraId="4D819424"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 xml:space="preserve">5. В случае выявления у несовершеннолетнего признаков </w:t>
      </w:r>
      <w:r w:rsidR="004622D9" w:rsidRPr="00AE2815">
        <w:rPr>
          <w:rFonts w:ascii="Times New Roman" w:hAnsi="Times New Roman"/>
          <w:sz w:val="27"/>
          <w:szCs w:val="27"/>
        </w:rPr>
        <w:t>отравления</w:t>
      </w:r>
      <w:r w:rsidRPr="00AE2815">
        <w:rPr>
          <w:rFonts w:ascii="Times New Roman" w:hAnsi="Times New Roman"/>
          <w:sz w:val="27"/>
          <w:szCs w:val="27"/>
        </w:rPr>
        <w:t xml:space="preserve"> наркотическим веществом (</w:t>
      </w:r>
      <w:r w:rsidR="004622D9" w:rsidRPr="00AE2815">
        <w:rPr>
          <w:rFonts w:ascii="Times New Roman" w:hAnsi="Times New Roman"/>
          <w:sz w:val="27"/>
          <w:szCs w:val="27"/>
        </w:rPr>
        <w:t xml:space="preserve">тошнота, рвота, изменение цвета кожных покровов, </w:t>
      </w:r>
      <w:r w:rsidRPr="00AE2815">
        <w:rPr>
          <w:rFonts w:ascii="Times New Roman" w:hAnsi="Times New Roman"/>
          <w:sz w:val="27"/>
          <w:szCs w:val="27"/>
        </w:rPr>
        <w:t>дыхани</w:t>
      </w:r>
      <w:r w:rsidR="004622D9" w:rsidRPr="00AE2815">
        <w:rPr>
          <w:rFonts w:ascii="Times New Roman" w:hAnsi="Times New Roman"/>
          <w:sz w:val="27"/>
          <w:szCs w:val="27"/>
        </w:rPr>
        <w:t>я и пульса</w:t>
      </w:r>
      <w:r w:rsidRPr="00AE2815">
        <w:rPr>
          <w:rFonts w:ascii="Times New Roman" w:hAnsi="Times New Roman"/>
          <w:sz w:val="27"/>
          <w:szCs w:val="27"/>
        </w:rPr>
        <w:t>,</w:t>
      </w:r>
      <w:r w:rsidR="004622D9" w:rsidRPr="00AE2815">
        <w:rPr>
          <w:rFonts w:ascii="Times New Roman" w:hAnsi="Times New Roman"/>
          <w:sz w:val="27"/>
          <w:szCs w:val="27"/>
        </w:rPr>
        <w:t xml:space="preserve"> потеря сознания,</w:t>
      </w:r>
      <w:r w:rsidRPr="00AE2815">
        <w:rPr>
          <w:rFonts w:ascii="Times New Roman" w:hAnsi="Times New Roman"/>
          <w:sz w:val="27"/>
          <w:szCs w:val="27"/>
        </w:rPr>
        <w:t xml:space="preserve"> отсутствие реакции на внешние раздражители), работники социальной сферы обязаны:</w:t>
      </w:r>
    </w:p>
    <w:p w14:paraId="7F1D0BAE"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5.1. немедленно вызвать «Скорую помощь» по телефону 03,112;</w:t>
      </w:r>
    </w:p>
    <w:p w14:paraId="185613EA"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5.2. повернуть подростка на бок, очистить дыхательные пути от слизи и рвотных масс, следить за характером дыхания до прибытия врачей;</w:t>
      </w:r>
    </w:p>
    <w:p w14:paraId="3946BBAB" w14:textId="77777777" w:rsidR="001C6D33"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lastRenderedPageBreak/>
        <w:t>5.3. при частоте дыхательных движений меньше -1О в минуту делать искусственное дыхание.</w:t>
      </w:r>
    </w:p>
    <w:p w14:paraId="699A69C8" w14:textId="77777777" w:rsidR="00786A33" w:rsidRPr="00AE2815" w:rsidRDefault="00786A33" w:rsidP="001C6D33">
      <w:pPr>
        <w:spacing w:line="240" w:lineRule="auto"/>
        <w:ind w:firstLine="567"/>
        <w:contextualSpacing/>
        <w:jc w:val="both"/>
        <w:rPr>
          <w:rFonts w:ascii="Times New Roman" w:hAnsi="Times New Roman"/>
          <w:sz w:val="27"/>
          <w:szCs w:val="27"/>
        </w:rPr>
      </w:pPr>
    </w:p>
    <w:p w14:paraId="63D9159D"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6. В целях профилактики употребления несовершеннолетними наркотических средств руководители и работники учреждений социальной сферы:</w:t>
      </w:r>
    </w:p>
    <w:p w14:paraId="1A1F20D2" w14:textId="77777777" w:rsidR="001C6D33" w:rsidRPr="00AE2815" w:rsidRDefault="001C6D33" w:rsidP="00850397">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6.1.   проводят  специальные профилактические мероприятия</w:t>
      </w:r>
      <w:r w:rsidR="00212390" w:rsidRPr="00AE2815">
        <w:rPr>
          <w:rFonts w:ascii="Times New Roman" w:hAnsi="Times New Roman"/>
          <w:sz w:val="27"/>
          <w:szCs w:val="27"/>
        </w:rPr>
        <w:t xml:space="preserve">, </w:t>
      </w:r>
      <w:r w:rsidRPr="00AE2815">
        <w:rPr>
          <w:rFonts w:ascii="Times New Roman" w:hAnsi="Times New Roman"/>
          <w:sz w:val="27"/>
          <w:szCs w:val="27"/>
        </w:rPr>
        <w:t xml:space="preserve">направленные на </w:t>
      </w:r>
      <w:r w:rsidR="00212390" w:rsidRPr="00AE2815">
        <w:rPr>
          <w:rFonts w:ascii="Times New Roman" w:hAnsi="Times New Roman"/>
          <w:sz w:val="27"/>
          <w:szCs w:val="27"/>
        </w:rPr>
        <w:t xml:space="preserve">разъяснение вреда употребления несовершеннолетними психоактивных веществ, </w:t>
      </w:r>
      <w:r w:rsidRPr="00AE2815">
        <w:rPr>
          <w:rFonts w:ascii="Times New Roman" w:hAnsi="Times New Roman"/>
          <w:sz w:val="27"/>
          <w:szCs w:val="27"/>
        </w:rPr>
        <w:t>определени</w:t>
      </w:r>
      <w:r w:rsidR="00D44F7B" w:rsidRPr="00AE2815">
        <w:rPr>
          <w:rFonts w:ascii="Times New Roman" w:hAnsi="Times New Roman"/>
          <w:sz w:val="27"/>
          <w:szCs w:val="27"/>
        </w:rPr>
        <w:t>е</w:t>
      </w:r>
      <w:r w:rsidRPr="00AE2815">
        <w:rPr>
          <w:rFonts w:ascii="Times New Roman" w:hAnsi="Times New Roman"/>
          <w:sz w:val="27"/>
          <w:szCs w:val="27"/>
        </w:rPr>
        <w:t xml:space="preserve"> степени информированности подростков, родителей о службах помощи потребителям наркотических средств, </w:t>
      </w:r>
      <w:r w:rsidR="00212390" w:rsidRPr="00AE2815">
        <w:rPr>
          <w:rFonts w:ascii="Times New Roman" w:hAnsi="Times New Roman"/>
          <w:sz w:val="27"/>
          <w:szCs w:val="27"/>
        </w:rPr>
        <w:t>выявление мест хранения и распространения психоактивных веществ в пределах компетенции, установленной законодательством РФ и ведомственными нормативными актами;</w:t>
      </w:r>
    </w:p>
    <w:p w14:paraId="373AEAA3"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6.2. анализируют результаты проведенных мероприятий, корректируют профилактическую работу с подростками, родителями;</w:t>
      </w:r>
    </w:p>
    <w:p w14:paraId="6A483A97"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6.3. обеспечивают безопасные условия работы несовершеннолетних в сети Интернет, в том числе в части консультирования родителей по вопросам установки контент-фильтров на домашних компьютерах и иных средствах коммуникации, которыми пользуются несовершеннолетние;</w:t>
      </w:r>
    </w:p>
    <w:p w14:paraId="6FFCA8B7" w14:textId="77777777" w:rsidR="001C6D33"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6.4. в случае выявления конкретных фактов хранения, распространения наркотических средств среди несовершеннолетних (при точном знании адреса, места закладки», лица, предлагающего подросткам употребление или распространение наркотиков, его местонахождения или контактного телефона) незамедлительно сообщают информацию в орган, осуществляющий управление в сфере деятельности учреждения, организации, а также в управление ФСКН России по Тюменской области по телефону доверия 8(3452) 27-00-00. В течение трех рабочих дней направляют письменное обращение на имя начальника управления ФСКН России по Тюменской области.</w:t>
      </w:r>
    </w:p>
    <w:p w14:paraId="4AE169F8" w14:textId="77777777" w:rsidR="00786A33" w:rsidRPr="00AE2815" w:rsidRDefault="00786A33" w:rsidP="001C6D33">
      <w:pPr>
        <w:spacing w:line="240" w:lineRule="auto"/>
        <w:ind w:firstLine="567"/>
        <w:contextualSpacing/>
        <w:jc w:val="both"/>
        <w:rPr>
          <w:rFonts w:ascii="Times New Roman" w:hAnsi="Times New Roman"/>
          <w:sz w:val="27"/>
          <w:szCs w:val="27"/>
        </w:rPr>
      </w:pPr>
    </w:p>
    <w:p w14:paraId="44AB21BD"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7. В случае выявления сайтов в сети Интернет, на которых содержится информация, запрещенная к распространению:</w:t>
      </w:r>
    </w:p>
    <w:p w14:paraId="743A36E9" w14:textId="77777777" w:rsidR="001C6D33" w:rsidRPr="00AE2815"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7.1. руководители учреждений, организаций социальной сферы направляют письменную информацию в департамент по спорту и молодежной политике Администрации города Тюмени по тел(ф): 46-44-62;</w:t>
      </w:r>
    </w:p>
    <w:p w14:paraId="78596E05" w14:textId="77777777" w:rsidR="001C6D33"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7.2. департамент по спорту и молодежной политике Администрации города Тюмени организует проведение проверки полученной информации и принимает меры во взаимодействии с Роскомнадзором и «Лигой безопасного Интернета».</w:t>
      </w:r>
    </w:p>
    <w:p w14:paraId="19DEACE1" w14:textId="77777777" w:rsidR="00786A33" w:rsidRPr="00AE2815" w:rsidRDefault="00786A33" w:rsidP="001C6D33">
      <w:pPr>
        <w:spacing w:line="240" w:lineRule="auto"/>
        <w:ind w:firstLine="567"/>
        <w:contextualSpacing/>
        <w:jc w:val="both"/>
        <w:rPr>
          <w:rFonts w:ascii="Times New Roman" w:hAnsi="Times New Roman"/>
          <w:sz w:val="27"/>
          <w:szCs w:val="27"/>
        </w:rPr>
      </w:pPr>
    </w:p>
    <w:p w14:paraId="0E9AFF58" w14:textId="77777777" w:rsidR="001C6D33"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8. Управление ФСКН России по Тюменской области (в лице начальника отдела межведомственного взаимодействия) информируют органы и учреждения социальной сферы о результатах оперативных следственных мероприятий, проведенных на основе обращений учреждений социальной сферы.</w:t>
      </w:r>
    </w:p>
    <w:p w14:paraId="6B429102" w14:textId="77777777" w:rsidR="00786A33" w:rsidRPr="00AE2815" w:rsidRDefault="00786A33" w:rsidP="001C6D33">
      <w:pPr>
        <w:spacing w:line="240" w:lineRule="auto"/>
        <w:ind w:firstLine="567"/>
        <w:contextualSpacing/>
        <w:jc w:val="both"/>
        <w:rPr>
          <w:rFonts w:ascii="Times New Roman" w:hAnsi="Times New Roman"/>
          <w:sz w:val="27"/>
          <w:szCs w:val="27"/>
        </w:rPr>
      </w:pPr>
    </w:p>
    <w:p w14:paraId="73C1E2D9" w14:textId="77777777" w:rsidR="001C6D33" w:rsidRDefault="001C6D33" w:rsidP="001C6D33">
      <w:pPr>
        <w:spacing w:line="240" w:lineRule="auto"/>
        <w:ind w:firstLine="567"/>
        <w:contextualSpacing/>
        <w:jc w:val="both"/>
        <w:rPr>
          <w:rFonts w:ascii="Times New Roman" w:hAnsi="Times New Roman"/>
          <w:sz w:val="27"/>
          <w:szCs w:val="27"/>
        </w:rPr>
      </w:pPr>
      <w:r w:rsidRPr="00AE2815">
        <w:rPr>
          <w:rFonts w:ascii="Times New Roman" w:hAnsi="Times New Roman"/>
          <w:sz w:val="27"/>
          <w:szCs w:val="27"/>
        </w:rPr>
        <w:t>9. Органы системы профилактики безнадзорности и правонарушений несовершеннолетних г. Тюмени осуществляют взаимодействие со средствами массовой информации по вопросам формирования нетерпимого отношения несовершеннолетних, их родителей к употреблению, хранению и распространению наркотических средств, а также информируют учреждения и организации социальной сферы о результатах отработки поступившей информации.</w:t>
      </w:r>
    </w:p>
    <w:p w14:paraId="7028990A" w14:textId="77777777" w:rsidR="00786A33" w:rsidRPr="00AE2815" w:rsidRDefault="00786A33" w:rsidP="001C6D33">
      <w:pPr>
        <w:spacing w:line="240" w:lineRule="auto"/>
        <w:ind w:firstLine="567"/>
        <w:contextualSpacing/>
        <w:jc w:val="both"/>
        <w:rPr>
          <w:rFonts w:ascii="Times New Roman" w:hAnsi="Times New Roman"/>
          <w:sz w:val="27"/>
          <w:szCs w:val="27"/>
        </w:rPr>
      </w:pPr>
    </w:p>
    <w:p w14:paraId="6083F85C" w14:textId="77777777" w:rsidR="00AE2815" w:rsidRPr="00AE2815" w:rsidRDefault="00AE2815" w:rsidP="001C6D33">
      <w:pPr>
        <w:spacing w:line="240" w:lineRule="auto"/>
        <w:ind w:firstLine="567"/>
        <w:contextualSpacing/>
        <w:jc w:val="both"/>
        <w:rPr>
          <w:rFonts w:ascii="Times New Roman" w:hAnsi="Times New Roman"/>
          <w:sz w:val="27"/>
          <w:szCs w:val="27"/>
        </w:rPr>
      </w:pPr>
    </w:p>
    <w:p w14:paraId="41DBD8A2" w14:textId="77777777" w:rsidR="00AE2815" w:rsidRPr="00AE2815" w:rsidRDefault="00AE2815" w:rsidP="00AE2815">
      <w:pPr>
        <w:spacing w:line="240" w:lineRule="auto"/>
        <w:contextualSpacing/>
        <w:jc w:val="both"/>
        <w:rPr>
          <w:rFonts w:ascii="Times New Roman" w:hAnsi="Times New Roman"/>
          <w:b/>
          <w:sz w:val="27"/>
          <w:szCs w:val="27"/>
        </w:rPr>
      </w:pPr>
      <w:r>
        <w:rPr>
          <w:rFonts w:ascii="Times New Roman" w:hAnsi="Times New Roman"/>
          <w:b/>
          <w:sz w:val="27"/>
          <w:szCs w:val="27"/>
        </w:rPr>
        <w:lastRenderedPageBreak/>
        <w:t xml:space="preserve">  </w:t>
      </w:r>
      <w:r w:rsidRPr="00AE2815">
        <w:rPr>
          <w:rFonts w:ascii="Times New Roman" w:hAnsi="Times New Roman"/>
          <w:b/>
          <w:sz w:val="27"/>
          <w:szCs w:val="27"/>
        </w:rPr>
        <w:t>УТВЕРЖДАЕМ</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7"/>
        <w:gridCol w:w="3427"/>
        <w:gridCol w:w="3427"/>
      </w:tblGrid>
      <w:tr w:rsidR="00AE2815" w:rsidRPr="00AE2815" w14:paraId="5EFB3BC0" w14:textId="77777777" w:rsidTr="007F0F1B">
        <w:trPr>
          <w:jc w:val="center"/>
        </w:trPr>
        <w:tc>
          <w:tcPr>
            <w:tcW w:w="3427" w:type="dxa"/>
          </w:tcPr>
          <w:p w14:paraId="2A129851" w14:textId="77777777" w:rsidR="00AE2815" w:rsidRPr="00AE2815" w:rsidRDefault="00AE2815" w:rsidP="007F0F1B">
            <w:pPr>
              <w:spacing w:line="240" w:lineRule="auto"/>
              <w:contextualSpacing/>
              <w:jc w:val="center"/>
              <w:rPr>
                <w:rFonts w:ascii="Times New Roman" w:hAnsi="Times New Roman"/>
                <w:sz w:val="27"/>
                <w:szCs w:val="27"/>
              </w:rPr>
            </w:pPr>
            <w:r>
              <w:rPr>
                <w:rFonts w:ascii="Times New Roman" w:hAnsi="Times New Roman"/>
                <w:sz w:val="27"/>
                <w:szCs w:val="27"/>
              </w:rPr>
              <w:t xml:space="preserve">Начальник  управления </w:t>
            </w:r>
            <w:r w:rsidRPr="00AE2815">
              <w:rPr>
                <w:rFonts w:ascii="Times New Roman" w:hAnsi="Times New Roman"/>
                <w:sz w:val="27"/>
                <w:szCs w:val="27"/>
              </w:rPr>
              <w:t>МВД России                       по городу Тюмени</w:t>
            </w:r>
          </w:p>
          <w:p w14:paraId="266A309F" w14:textId="77777777" w:rsidR="00AE2815" w:rsidRPr="00AE2815" w:rsidRDefault="00AE2815" w:rsidP="00AE2815">
            <w:pPr>
              <w:spacing w:line="240" w:lineRule="auto"/>
              <w:contextualSpacing/>
              <w:jc w:val="center"/>
              <w:rPr>
                <w:rFonts w:ascii="Times New Roman" w:hAnsi="Times New Roman"/>
                <w:sz w:val="27"/>
                <w:szCs w:val="27"/>
              </w:rPr>
            </w:pPr>
            <w:r w:rsidRPr="00AE2815">
              <w:rPr>
                <w:rFonts w:ascii="Times New Roman" w:hAnsi="Times New Roman"/>
                <w:sz w:val="27"/>
                <w:szCs w:val="27"/>
              </w:rPr>
              <w:t xml:space="preserve">                                     </w:t>
            </w:r>
          </w:p>
          <w:p w14:paraId="52D80B64" w14:textId="77777777" w:rsidR="00AE2815" w:rsidRPr="00AE2815" w:rsidRDefault="00AE2815" w:rsidP="00AE2815">
            <w:pPr>
              <w:spacing w:line="240" w:lineRule="auto"/>
              <w:contextualSpacing/>
              <w:jc w:val="center"/>
              <w:rPr>
                <w:rFonts w:ascii="Times New Roman" w:hAnsi="Times New Roman"/>
                <w:sz w:val="27"/>
                <w:szCs w:val="27"/>
              </w:rPr>
            </w:pPr>
            <w:r w:rsidRPr="00AE2815">
              <w:rPr>
                <w:rFonts w:ascii="Times New Roman" w:hAnsi="Times New Roman"/>
                <w:sz w:val="27"/>
                <w:szCs w:val="27"/>
              </w:rPr>
              <w:t>___</w:t>
            </w:r>
            <w:r>
              <w:rPr>
                <w:rFonts w:ascii="Times New Roman" w:hAnsi="Times New Roman"/>
                <w:sz w:val="27"/>
                <w:szCs w:val="27"/>
              </w:rPr>
              <w:t>__</w:t>
            </w:r>
            <w:r w:rsidRPr="00AE2815">
              <w:rPr>
                <w:rFonts w:ascii="Times New Roman" w:hAnsi="Times New Roman"/>
                <w:sz w:val="27"/>
                <w:szCs w:val="27"/>
              </w:rPr>
              <w:t>_________________</w:t>
            </w:r>
          </w:p>
          <w:p w14:paraId="4539EE0B" w14:textId="77777777" w:rsidR="00AE2815" w:rsidRPr="00AE2815" w:rsidRDefault="00AE2815" w:rsidP="007F0F1B">
            <w:pPr>
              <w:spacing w:line="240" w:lineRule="auto"/>
              <w:contextualSpacing/>
              <w:jc w:val="right"/>
              <w:rPr>
                <w:rFonts w:ascii="Times New Roman" w:hAnsi="Times New Roman"/>
                <w:sz w:val="27"/>
                <w:szCs w:val="27"/>
              </w:rPr>
            </w:pPr>
            <w:r w:rsidRPr="00AE2815">
              <w:rPr>
                <w:rFonts w:ascii="Times New Roman" w:hAnsi="Times New Roman"/>
                <w:sz w:val="27"/>
                <w:szCs w:val="27"/>
              </w:rPr>
              <w:t>Г.В. Пеньков</w:t>
            </w:r>
          </w:p>
          <w:p w14:paraId="5A6DF95B" w14:textId="77777777" w:rsidR="00AE2815" w:rsidRPr="00AE2815" w:rsidRDefault="00AE2815" w:rsidP="007F0F1B">
            <w:pPr>
              <w:spacing w:line="240" w:lineRule="auto"/>
              <w:ind w:left="90"/>
              <w:contextualSpacing/>
              <w:rPr>
                <w:rFonts w:ascii="Times New Roman" w:hAnsi="Times New Roman"/>
                <w:sz w:val="27"/>
                <w:szCs w:val="27"/>
              </w:rPr>
            </w:pPr>
            <w:r w:rsidRPr="00AE2815">
              <w:rPr>
                <w:rFonts w:ascii="Times New Roman" w:hAnsi="Times New Roman"/>
                <w:sz w:val="27"/>
                <w:szCs w:val="27"/>
              </w:rPr>
              <w:t>«___»   ________  2015 г.</w:t>
            </w:r>
          </w:p>
          <w:p w14:paraId="4803FE56" w14:textId="77777777" w:rsidR="00AE2815" w:rsidRPr="00AE2815" w:rsidRDefault="00AE2815" w:rsidP="007F0F1B">
            <w:pPr>
              <w:spacing w:after="0" w:line="240" w:lineRule="auto"/>
              <w:contextualSpacing/>
              <w:jc w:val="center"/>
              <w:rPr>
                <w:rFonts w:ascii="Times New Roman" w:hAnsi="Times New Roman"/>
                <w:b/>
                <w:sz w:val="27"/>
                <w:szCs w:val="27"/>
              </w:rPr>
            </w:pPr>
          </w:p>
        </w:tc>
        <w:tc>
          <w:tcPr>
            <w:tcW w:w="3427" w:type="dxa"/>
          </w:tcPr>
          <w:p w14:paraId="5C4100C2" w14:textId="77777777" w:rsidR="00AE2815" w:rsidRPr="00AE2815" w:rsidRDefault="00AE2815" w:rsidP="007F0F1B">
            <w:pPr>
              <w:spacing w:line="240" w:lineRule="auto"/>
              <w:contextualSpacing/>
              <w:jc w:val="center"/>
              <w:rPr>
                <w:rFonts w:ascii="Times New Roman" w:hAnsi="Times New Roman"/>
                <w:sz w:val="27"/>
                <w:szCs w:val="27"/>
              </w:rPr>
            </w:pPr>
            <w:r w:rsidRPr="00AE2815">
              <w:rPr>
                <w:rFonts w:ascii="Times New Roman" w:hAnsi="Times New Roman"/>
                <w:sz w:val="27"/>
                <w:szCs w:val="27"/>
              </w:rPr>
              <w:t>Начальник управления ФСКН России по Тюменской области</w:t>
            </w:r>
          </w:p>
          <w:p w14:paraId="44C6F24F" w14:textId="77777777" w:rsidR="00AE2815" w:rsidRPr="00AE2815" w:rsidRDefault="00AE2815" w:rsidP="007F0F1B">
            <w:pPr>
              <w:spacing w:line="240" w:lineRule="auto"/>
              <w:contextualSpacing/>
              <w:jc w:val="right"/>
              <w:rPr>
                <w:rFonts w:ascii="Times New Roman" w:hAnsi="Times New Roman"/>
                <w:sz w:val="27"/>
                <w:szCs w:val="27"/>
              </w:rPr>
            </w:pPr>
          </w:p>
          <w:p w14:paraId="1F4AA6C1" w14:textId="77777777" w:rsidR="00AE2815" w:rsidRPr="00AE2815" w:rsidRDefault="00AE2815" w:rsidP="007F0F1B">
            <w:pPr>
              <w:spacing w:line="240" w:lineRule="auto"/>
              <w:contextualSpacing/>
              <w:jc w:val="right"/>
              <w:rPr>
                <w:rFonts w:ascii="Times New Roman" w:hAnsi="Times New Roman"/>
                <w:sz w:val="27"/>
                <w:szCs w:val="27"/>
              </w:rPr>
            </w:pPr>
            <w:r w:rsidRPr="00AE2815">
              <w:rPr>
                <w:rFonts w:ascii="Times New Roman" w:hAnsi="Times New Roman"/>
                <w:sz w:val="27"/>
                <w:szCs w:val="27"/>
              </w:rPr>
              <w:t>_____________________</w:t>
            </w:r>
          </w:p>
          <w:p w14:paraId="0DEBFCBA" w14:textId="77777777" w:rsidR="00AE2815" w:rsidRPr="00AE2815" w:rsidRDefault="00AE2815" w:rsidP="007F0F1B">
            <w:pPr>
              <w:spacing w:line="240" w:lineRule="auto"/>
              <w:contextualSpacing/>
              <w:jc w:val="right"/>
              <w:rPr>
                <w:rFonts w:ascii="Times New Roman" w:hAnsi="Times New Roman"/>
                <w:sz w:val="27"/>
                <w:szCs w:val="27"/>
              </w:rPr>
            </w:pPr>
            <w:r w:rsidRPr="00AE2815">
              <w:rPr>
                <w:rFonts w:ascii="Times New Roman" w:hAnsi="Times New Roman"/>
                <w:sz w:val="27"/>
                <w:szCs w:val="27"/>
              </w:rPr>
              <w:t>Ю.Ж. Тхазаплижев</w:t>
            </w:r>
          </w:p>
          <w:p w14:paraId="314B3168" w14:textId="77777777" w:rsidR="00AE2815" w:rsidRPr="00AE2815" w:rsidRDefault="00AE2815" w:rsidP="007F0F1B">
            <w:pPr>
              <w:spacing w:line="240" w:lineRule="auto"/>
              <w:ind w:left="90"/>
              <w:contextualSpacing/>
              <w:rPr>
                <w:rFonts w:ascii="Times New Roman" w:hAnsi="Times New Roman"/>
                <w:sz w:val="27"/>
                <w:szCs w:val="27"/>
              </w:rPr>
            </w:pPr>
            <w:r w:rsidRPr="00AE2815">
              <w:rPr>
                <w:rFonts w:ascii="Times New Roman" w:hAnsi="Times New Roman"/>
                <w:sz w:val="27"/>
                <w:szCs w:val="27"/>
              </w:rPr>
              <w:t>«___»   ________  2015 г.</w:t>
            </w:r>
          </w:p>
          <w:p w14:paraId="2CB32159" w14:textId="77777777" w:rsidR="00AE2815" w:rsidRPr="00AE2815" w:rsidRDefault="00AE2815" w:rsidP="007F0F1B">
            <w:pPr>
              <w:spacing w:after="0" w:line="240" w:lineRule="auto"/>
              <w:contextualSpacing/>
              <w:jc w:val="center"/>
              <w:rPr>
                <w:rFonts w:ascii="Times New Roman" w:hAnsi="Times New Roman"/>
                <w:sz w:val="27"/>
                <w:szCs w:val="27"/>
              </w:rPr>
            </w:pPr>
          </w:p>
        </w:tc>
        <w:tc>
          <w:tcPr>
            <w:tcW w:w="3427" w:type="dxa"/>
          </w:tcPr>
          <w:p w14:paraId="6F132081" w14:textId="77777777" w:rsidR="00AE2815" w:rsidRPr="00AE2815" w:rsidRDefault="00AE2815" w:rsidP="007F0F1B">
            <w:pPr>
              <w:spacing w:line="240" w:lineRule="auto"/>
              <w:ind w:left="90"/>
              <w:contextualSpacing/>
              <w:rPr>
                <w:rFonts w:ascii="Times New Roman" w:hAnsi="Times New Roman"/>
                <w:sz w:val="27"/>
                <w:szCs w:val="27"/>
              </w:rPr>
            </w:pPr>
            <w:r w:rsidRPr="00AE2815">
              <w:rPr>
                <w:rFonts w:ascii="Times New Roman" w:hAnsi="Times New Roman"/>
                <w:sz w:val="27"/>
                <w:szCs w:val="27"/>
              </w:rPr>
              <w:t xml:space="preserve">Заместитель Главы Администрации города </w:t>
            </w:r>
          </w:p>
          <w:p w14:paraId="4BD2F883" w14:textId="77777777" w:rsidR="00AE2815" w:rsidRPr="00AE2815" w:rsidRDefault="00AE2815" w:rsidP="007F0F1B">
            <w:pPr>
              <w:spacing w:line="240" w:lineRule="auto"/>
              <w:ind w:left="90"/>
              <w:contextualSpacing/>
              <w:rPr>
                <w:rFonts w:ascii="Times New Roman" w:hAnsi="Times New Roman"/>
                <w:sz w:val="27"/>
                <w:szCs w:val="27"/>
              </w:rPr>
            </w:pPr>
            <w:r w:rsidRPr="00AE2815">
              <w:rPr>
                <w:rFonts w:ascii="Times New Roman" w:hAnsi="Times New Roman"/>
                <w:sz w:val="27"/>
                <w:szCs w:val="27"/>
              </w:rPr>
              <w:t>Тюмени</w:t>
            </w:r>
          </w:p>
          <w:p w14:paraId="779498F8" w14:textId="77777777" w:rsidR="00AE2815" w:rsidRPr="00AE2815" w:rsidRDefault="00AE2815" w:rsidP="007F0F1B">
            <w:pPr>
              <w:spacing w:line="240" w:lineRule="auto"/>
              <w:ind w:left="90"/>
              <w:contextualSpacing/>
              <w:rPr>
                <w:rFonts w:ascii="Times New Roman" w:hAnsi="Times New Roman"/>
                <w:sz w:val="27"/>
                <w:szCs w:val="27"/>
              </w:rPr>
            </w:pPr>
          </w:p>
          <w:p w14:paraId="1ABD6B11" w14:textId="77777777" w:rsidR="00AE2815" w:rsidRPr="00AE2815" w:rsidRDefault="00AE2815" w:rsidP="007F0F1B">
            <w:pPr>
              <w:spacing w:line="240" w:lineRule="auto"/>
              <w:ind w:left="90"/>
              <w:contextualSpacing/>
              <w:jc w:val="right"/>
              <w:rPr>
                <w:rFonts w:ascii="Times New Roman" w:hAnsi="Times New Roman"/>
                <w:sz w:val="27"/>
                <w:szCs w:val="27"/>
              </w:rPr>
            </w:pPr>
            <w:r w:rsidRPr="00AE2815">
              <w:rPr>
                <w:rFonts w:ascii="Times New Roman" w:hAnsi="Times New Roman"/>
                <w:sz w:val="27"/>
                <w:szCs w:val="27"/>
              </w:rPr>
              <w:t>______________________    В.К. Соловьева</w:t>
            </w:r>
          </w:p>
          <w:p w14:paraId="6FC12026" w14:textId="77777777" w:rsidR="00AE2815" w:rsidRPr="00AE2815" w:rsidRDefault="00AE2815" w:rsidP="00AE2815">
            <w:pPr>
              <w:spacing w:line="240" w:lineRule="auto"/>
              <w:ind w:left="90"/>
              <w:contextualSpacing/>
              <w:rPr>
                <w:rFonts w:ascii="Times New Roman" w:hAnsi="Times New Roman"/>
                <w:b/>
                <w:sz w:val="27"/>
                <w:szCs w:val="27"/>
              </w:rPr>
            </w:pPr>
            <w:r w:rsidRPr="00AE2815">
              <w:rPr>
                <w:rFonts w:ascii="Times New Roman" w:hAnsi="Times New Roman"/>
                <w:sz w:val="27"/>
                <w:szCs w:val="27"/>
              </w:rPr>
              <w:t>«___»   ________  2015 г.</w:t>
            </w:r>
          </w:p>
        </w:tc>
      </w:tr>
    </w:tbl>
    <w:p w14:paraId="67302EF5" w14:textId="77777777" w:rsidR="00AE2815" w:rsidRPr="00212390" w:rsidRDefault="00AE2815" w:rsidP="001C6D33">
      <w:pPr>
        <w:spacing w:line="240" w:lineRule="auto"/>
        <w:ind w:firstLine="567"/>
        <w:contextualSpacing/>
        <w:jc w:val="both"/>
        <w:rPr>
          <w:rFonts w:ascii="Times New Roman" w:hAnsi="Times New Roman"/>
          <w:sz w:val="28"/>
          <w:szCs w:val="28"/>
        </w:rPr>
      </w:pPr>
    </w:p>
    <w:sectPr w:rsidR="00AE2815" w:rsidRPr="00212390" w:rsidSect="00A912F4">
      <w:pgSz w:w="11906" w:h="16838"/>
      <w:pgMar w:top="709" w:right="567" w:bottom="680"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B9"/>
    <w:rsid w:val="001C6D33"/>
    <w:rsid w:val="00212390"/>
    <w:rsid w:val="00446CAE"/>
    <w:rsid w:val="004622D9"/>
    <w:rsid w:val="00612A15"/>
    <w:rsid w:val="00786A33"/>
    <w:rsid w:val="00792E91"/>
    <w:rsid w:val="007A67DC"/>
    <w:rsid w:val="00850397"/>
    <w:rsid w:val="009A7BB9"/>
    <w:rsid w:val="00A912F4"/>
    <w:rsid w:val="00AE2815"/>
    <w:rsid w:val="00B848F4"/>
    <w:rsid w:val="00BC5916"/>
    <w:rsid w:val="00C3311B"/>
    <w:rsid w:val="00CC0C46"/>
    <w:rsid w:val="00D44F7B"/>
    <w:rsid w:val="00D63EB5"/>
    <w:rsid w:val="00F65967"/>
    <w:rsid w:val="00FD7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12D33"/>
  <w15:docId w15:val="{9748C57C-7239-4F35-A29D-58B4FBFB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F65967"/>
    <w:pPr>
      <w:spacing w:after="0" w:line="240" w:lineRule="auto"/>
      <w:jc w:val="center"/>
    </w:pPr>
    <w:rPr>
      <w:rFonts w:ascii="Times New Roman" w:eastAsia="Times New Roman" w:hAnsi="Times New Roman"/>
      <w:sz w:val="28"/>
      <w:szCs w:val="20"/>
      <w:lang w:eastAsia="ru-RU"/>
    </w:rPr>
  </w:style>
  <w:style w:type="character" w:customStyle="1" w:styleId="a5">
    <w:name w:val="Заголовок Знак"/>
    <w:basedOn w:val="a0"/>
    <w:link w:val="a4"/>
    <w:rsid w:val="00F65967"/>
    <w:rPr>
      <w:rFonts w:ascii="Times New Roman" w:eastAsia="Times New Roman" w:hAnsi="Times New Roman"/>
      <w:sz w:val="28"/>
    </w:rPr>
  </w:style>
  <w:style w:type="paragraph" w:styleId="a6">
    <w:name w:val="Balloon Text"/>
    <w:basedOn w:val="a"/>
    <w:link w:val="a7"/>
    <w:uiPriority w:val="99"/>
    <w:semiHidden/>
    <w:unhideWhenUsed/>
    <w:rsid w:val="00F659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596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1332</Words>
  <Characters>7598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Сибирякова Светлана Никитична</dc:creator>
  <cp:lastModifiedBy>User</cp:lastModifiedBy>
  <cp:revision>2</cp:revision>
  <cp:lastPrinted>2015-11-19T05:45:00Z</cp:lastPrinted>
  <dcterms:created xsi:type="dcterms:W3CDTF">2022-01-18T12:00:00Z</dcterms:created>
  <dcterms:modified xsi:type="dcterms:W3CDTF">2022-01-18T12:00:00Z</dcterms:modified>
</cp:coreProperties>
</file>